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7D175" w14:textId="77777777" w:rsidR="00C57CD0" w:rsidRPr="004855A3" w:rsidRDefault="00C57CD0" w:rsidP="004855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Пояснительная записка</w:t>
      </w:r>
    </w:p>
    <w:p w14:paraId="0F1B29BB" w14:textId="7F6E7E23" w:rsidR="00C57CD0" w:rsidRPr="004855A3" w:rsidRDefault="00C57CD0" w:rsidP="004855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 xml:space="preserve">к проекту постановления Правительства Республики Хакасия </w:t>
      </w:r>
      <w:r w:rsidR="00A350D8" w:rsidRPr="004855A3">
        <w:rPr>
          <w:rFonts w:ascii="Times New Roman" w:hAnsi="Times New Roman"/>
          <w:sz w:val="26"/>
          <w:szCs w:val="26"/>
        </w:rPr>
        <w:t>«</w:t>
      </w:r>
      <w:r w:rsidR="006F480E" w:rsidRPr="004855A3">
        <w:rPr>
          <w:rFonts w:ascii="Times New Roman" w:hAnsi="Times New Roman"/>
          <w:sz w:val="26"/>
          <w:szCs w:val="26"/>
        </w:rPr>
        <w:t>О внесении изменений в постановление Правительства Республики Хакасия от 25.02.2022 № 78 «Об утверждении Порядка частичной компенсации выпадающих доходов организациям, осуществляющим теплоснабжение, водоснабжение и водоотведение, возникающих в результате установления льготных тарифов»</w:t>
      </w:r>
      <w:r w:rsidR="00A350D8" w:rsidRPr="004855A3">
        <w:rPr>
          <w:rFonts w:ascii="Times New Roman" w:hAnsi="Times New Roman"/>
          <w:sz w:val="26"/>
          <w:szCs w:val="26"/>
        </w:rPr>
        <w:t>»</w:t>
      </w:r>
    </w:p>
    <w:p w14:paraId="086E2BDC" w14:textId="77777777" w:rsidR="00C57CD0" w:rsidRPr="004855A3" w:rsidRDefault="00C57CD0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954289" w14:textId="77777777" w:rsidR="00C57CD0" w:rsidRPr="004855A3" w:rsidRDefault="00C57CD0" w:rsidP="004855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Предмет правового регулирования.</w:t>
      </w:r>
    </w:p>
    <w:p w14:paraId="06EB3439" w14:textId="622AAA48" w:rsidR="00146319" w:rsidRPr="004855A3" w:rsidRDefault="00C57CD0" w:rsidP="004855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 xml:space="preserve">Предметом правового регулирования проекта постановления Правительства Республики Хакасия </w:t>
      </w:r>
      <w:r w:rsidR="00A350D8" w:rsidRPr="004855A3">
        <w:rPr>
          <w:rFonts w:ascii="Times New Roman" w:hAnsi="Times New Roman"/>
          <w:sz w:val="26"/>
          <w:szCs w:val="26"/>
        </w:rPr>
        <w:t>«</w:t>
      </w:r>
      <w:r w:rsidR="006F480E" w:rsidRPr="004855A3">
        <w:rPr>
          <w:rFonts w:ascii="Times New Roman" w:hAnsi="Times New Roman"/>
          <w:sz w:val="26"/>
          <w:szCs w:val="26"/>
        </w:rPr>
        <w:t>О внесении изменений в постановление Правительства Республики Хакасия от 25.02.2022 № 78 «Об утверждении Порядка частичной компенсации выпадающих доходов организациям, осуществляющим теплоснабжение, водоснабжение и водоотведение, возникающих в результате установления льготных тарифов»»</w:t>
      </w:r>
      <w:r w:rsidR="006F480E" w:rsidRPr="004855A3">
        <w:rPr>
          <w:rFonts w:ascii="Times New Roman" w:hAnsi="Times New Roman"/>
          <w:bCs/>
          <w:sz w:val="26"/>
          <w:szCs w:val="26"/>
        </w:rPr>
        <w:t xml:space="preserve"> </w:t>
      </w:r>
      <w:r w:rsidR="000243F1" w:rsidRPr="004855A3">
        <w:rPr>
          <w:rFonts w:ascii="Times New Roman" w:hAnsi="Times New Roman"/>
          <w:bCs/>
          <w:sz w:val="26"/>
          <w:szCs w:val="26"/>
          <w:lang w:eastAsia="en-US"/>
        </w:rPr>
        <w:t xml:space="preserve">(далее – </w:t>
      </w:r>
      <w:r w:rsidR="00B40515" w:rsidRPr="004855A3">
        <w:rPr>
          <w:rFonts w:ascii="Times New Roman" w:hAnsi="Times New Roman"/>
          <w:bCs/>
          <w:sz w:val="26"/>
          <w:szCs w:val="26"/>
          <w:lang w:eastAsia="en-US"/>
        </w:rPr>
        <w:t>проект постановления</w:t>
      </w:r>
      <w:r w:rsidR="000243F1" w:rsidRPr="004855A3">
        <w:rPr>
          <w:rFonts w:ascii="Times New Roman" w:hAnsi="Times New Roman"/>
          <w:bCs/>
          <w:sz w:val="26"/>
          <w:szCs w:val="26"/>
          <w:lang w:eastAsia="en-US"/>
        </w:rPr>
        <w:t xml:space="preserve">) </w:t>
      </w:r>
      <w:r w:rsidRPr="004855A3">
        <w:rPr>
          <w:rFonts w:ascii="Times New Roman" w:hAnsi="Times New Roman"/>
          <w:sz w:val="26"/>
          <w:szCs w:val="26"/>
        </w:rPr>
        <w:t>являются правоотношения</w:t>
      </w:r>
      <w:r w:rsidR="00146319" w:rsidRPr="004855A3">
        <w:rPr>
          <w:rFonts w:ascii="Times New Roman" w:hAnsi="Times New Roman"/>
          <w:sz w:val="26"/>
          <w:szCs w:val="26"/>
        </w:rPr>
        <w:t xml:space="preserve"> по предоставлению</w:t>
      </w:r>
      <w:r w:rsidRPr="004855A3">
        <w:rPr>
          <w:rFonts w:ascii="Times New Roman" w:hAnsi="Times New Roman"/>
          <w:sz w:val="26"/>
          <w:szCs w:val="26"/>
        </w:rPr>
        <w:t xml:space="preserve"> </w:t>
      </w:r>
      <w:r w:rsidR="00146319" w:rsidRPr="004855A3">
        <w:rPr>
          <w:rFonts w:ascii="Times New Roman" w:hAnsi="Times New Roman"/>
          <w:bCs/>
          <w:sz w:val="26"/>
          <w:szCs w:val="26"/>
        </w:rPr>
        <w:t xml:space="preserve">субсидии на возмещение выпадающих доходов ресурсоснабжающим организациям Республики Хакасия. </w:t>
      </w:r>
    </w:p>
    <w:p w14:paraId="3D52A278" w14:textId="63F2A868" w:rsidR="004855A3" w:rsidRPr="004855A3" w:rsidRDefault="004855A3" w:rsidP="004855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bCs/>
          <w:sz w:val="26"/>
          <w:szCs w:val="26"/>
        </w:rPr>
        <w:t>Нормативные правовые акты, регулирующие данную сферу правоотношений</w:t>
      </w:r>
      <w:r w:rsidRPr="004855A3">
        <w:rPr>
          <w:rFonts w:ascii="Times New Roman" w:hAnsi="Times New Roman"/>
          <w:sz w:val="26"/>
          <w:szCs w:val="26"/>
        </w:rPr>
        <w:t>:</w:t>
      </w:r>
    </w:p>
    <w:p w14:paraId="262FB488" w14:textId="77777777" w:rsidR="004855A3" w:rsidRPr="004855A3" w:rsidRDefault="004855A3" w:rsidP="00485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855A3">
        <w:rPr>
          <w:rFonts w:ascii="Times New Roman" w:hAnsi="Times New Roman"/>
          <w:bCs/>
          <w:sz w:val="26"/>
          <w:szCs w:val="26"/>
        </w:rPr>
        <w:t>Бюджетный кодекс Российской Федерации;</w:t>
      </w:r>
    </w:p>
    <w:p w14:paraId="0F2D7E35" w14:textId="77777777" w:rsidR="004855A3" w:rsidRPr="004855A3" w:rsidRDefault="004855A3" w:rsidP="00485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6CCC42A0" w14:textId="5167F9C8" w:rsidR="0022260A" w:rsidRPr="004855A3" w:rsidRDefault="00C57CD0" w:rsidP="004855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Обоснование необходимости принятия правового акта.</w:t>
      </w:r>
    </w:p>
    <w:p w14:paraId="503C320D" w14:textId="67F277F9" w:rsidR="0022260A" w:rsidRPr="004855A3" w:rsidRDefault="0022260A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 xml:space="preserve">Порядок, исходя из его пункта 1.1, разработан 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которое с 01.01.2024 признано утратившим силу, принято постановление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в связи с этим возникла необходимость приведения постановления Правительства Республики Хакасия от 25.02.2022 № 78 «Об утверждении Порядка частичной компенсации выпадающих доходов организациям, осуществляющим теплоснабжение, водоснабжение и водоотведение, возникающих в результате установления льготных тарифов» в соответствие с действующим законодательством. </w:t>
      </w:r>
    </w:p>
    <w:p w14:paraId="51BAF01C" w14:textId="1BDD54F9" w:rsidR="00143F4A" w:rsidRPr="004855A3" w:rsidRDefault="0022260A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lastRenderedPageBreak/>
        <w:t>Кроме того, н</w:t>
      </w:r>
      <w:r w:rsidR="005B3E0D" w:rsidRPr="004855A3">
        <w:rPr>
          <w:rFonts w:ascii="Times New Roman" w:hAnsi="Times New Roman"/>
          <w:sz w:val="26"/>
          <w:szCs w:val="26"/>
        </w:rPr>
        <w:t xml:space="preserve">а основании пункта 2.5 Плана работы Контрольно-счетной палаты Республики Хакасия на 2023 год, утвержденного председателем Контрольно-счетной палаты Республики Хакасия 16.12.2022, пункт 3 постановления Верховного Совета Республики Хакасия от 25.01.2023 № 1407-45 было проведено экспертно-аналитическое мероприятие «Анализ соблюдения </w:t>
      </w:r>
      <w:r w:rsidR="00587435" w:rsidRPr="004855A3">
        <w:rPr>
          <w:rFonts w:ascii="Times New Roman" w:hAnsi="Times New Roman"/>
          <w:sz w:val="26"/>
          <w:szCs w:val="26"/>
        </w:rPr>
        <w:t xml:space="preserve">законодательства при формировании средств республиканского бюджета Республики Хакасия, направляемых на 2021-2022 годах на компенсацию выпадающих доходов, связанных с оказанием услуг в сфере теплоснабжения, с оценкой эффективности их использования». Так согласно отчета №02-02/7 </w:t>
      </w:r>
      <w:r w:rsidR="00B10D5F" w:rsidRPr="004855A3">
        <w:rPr>
          <w:rFonts w:ascii="Times New Roman" w:hAnsi="Times New Roman"/>
          <w:sz w:val="26"/>
          <w:szCs w:val="26"/>
        </w:rPr>
        <w:t xml:space="preserve">Государственному комитету энергетики и тарифного регулирования Республики Хакасия было предложено разработать проект постановления Правительства РХ о внесении изменений в Порядок частичной компенсации выпадающих доходов организациям, осуществляющим теплоснабжение, водоснабжение и водоотведение, возникающих в результате установления льготных тарифов, утвержденный постановлением Правительства Республики Хакасия от 25.02.2022 № 78,  в части возможности корректировки (перерасчета) объемов фактического потребления тепловой энергии, в целях реализации обоснованного расчета выпадающих доходов. </w:t>
      </w:r>
    </w:p>
    <w:p w14:paraId="6A7A4DC9" w14:textId="67F0714D" w:rsidR="00526FBB" w:rsidRPr="004855A3" w:rsidRDefault="00F044A3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Б</w:t>
      </w:r>
      <w:r w:rsidR="0017451E" w:rsidRPr="004855A3">
        <w:rPr>
          <w:rFonts w:ascii="Times New Roman" w:hAnsi="Times New Roman"/>
          <w:sz w:val="26"/>
          <w:szCs w:val="26"/>
        </w:rPr>
        <w:t>ыл</w:t>
      </w:r>
      <w:r w:rsidRPr="004855A3">
        <w:rPr>
          <w:rFonts w:ascii="Times New Roman" w:hAnsi="Times New Roman"/>
          <w:sz w:val="26"/>
          <w:szCs w:val="26"/>
        </w:rPr>
        <w:t xml:space="preserve">и зафиксированы </w:t>
      </w:r>
      <w:r w:rsidR="00526FBB" w:rsidRPr="004855A3">
        <w:rPr>
          <w:rFonts w:ascii="Times New Roman" w:hAnsi="Times New Roman"/>
          <w:sz w:val="26"/>
          <w:szCs w:val="26"/>
        </w:rPr>
        <w:t xml:space="preserve">случаи </w:t>
      </w:r>
      <w:r w:rsidRPr="004855A3">
        <w:rPr>
          <w:rFonts w:ascii="Times New Roman" w:hAnsi="Times New Roman"/>
          <w:sz w:val="26"/>
          <w:szCs w:val="26"/>
        </w:rPr>
        <w:t xml:space="preserve">расхождения данных об объемах реализованных коммунальных ресурсов населению, </w:t>
      </w:r>
      <w:r w:rsidR="00526FBB" w:rsidRPr="004855A3">
        <w:rPr>
          <w:rFonts w:ascii="Times New Roman" w:hAnsi="Times New Roman"/>
          <w:sz w:val="26"/>
          <w:szCs w:val="26"/>
        </w:rPr>
        <w:t xml:space="preserve">в частности, </w:t>
      </w:r>
      <w:r w:rsidRPr="004855A3">
        <w:rPr>
          <w:rFonts w:ascii="Times New Roman" w:hAnsi="Times New Roman"/>
          <w:sz w:val="26"/>
          <w:szCs w:val="26"/>
        </w:rPr>
        <w:t xml:space="preserve">данные об </w:t>
      </w:r>
      <w:r w:rsidR="00526FBB" w:rsidRPr="004855A3">
        <w:rPr>
          <w:rFonts w:ascii="Times New Roman" w:hAnsi="Times New Roman"/>
          <w:sz w:val="26"/>
          <w:szCs w:val="26"/>
        </w:rPr>
        <w:t>объемах</w:t>
      </w:r>
      <w:r w:rsidRPr="004855A3">
        <w:rPr>
          <w:rFonts w:ascii="Times New Roman" w:hAnsi="Times New Roman"/>
          <w:sz w:val="26"/>
          <w:szCs w:val="26"/>
        </w:rPr>
        <w:t xml:space="preserve"> реализованной тепловой энергии</w:t>
      </w:r>
      <w:r w:rsidR="00526FBB" w:rsidRPr="004855A3">
        <w:rPr>
          <w:rFonts w:ascii="Times New Roman" w:hAnsi="Times New Roman"/>
          <w:sz w:val="26"/>
          <w:szCs w:val="26"/>
        </w:rPr>
        <w:t xml:space="preserve"> конкретных </w:t>
      </w:r>
      <w:proofErr w:type="spellStart"/>
      <w:r w:rsidR="00526FBB" w:rsidRPr="004855A3">
        <w:rPr>
          <w:rFonts w:ascii="Times New Roman" w:hAnsi="Times New Roman"/>
          <w:sz w:val="26"/>
          <w:szCs w:val="26"/>
        </w:rPr>
        <w:t>ресурсоснабжающих</w:t>
      </w:r>
      <w:proofErr w:type="spellEnd"/>
      <w:r w:rsidR="00526FBB" w:rsidRPr="004855A3">
        <w:rPr>
          <w:rFonts w:ascii="Times New Roman" w:hAnsi="Times New Roman"/>
          <w:sz w:val="26"/>
          <w:szCs w:val="26"/>
        </w:rPr>
        <w:t xml:space="preserve"> организаций</w:t>
      </w:r>
      <w:r w:rsidRPr="004855A3">
        <w:rPr>
          <w:rFonts w:ascii="Times New Roman" w:hAnsi="Times New Roman"/>
          <w:sz w:val="26"/>
          <w:szCs w:val="26"/>
        </w:rPr>
        <w:t xml:space="preserve"> не соответствовали данным об объеме отпуска </w:t>
      </w:r>
      <w:r w:rsidR="00526FBB" w:rsidRPr="004855A3">
        <w:rPr>
          <w:rFonts w:ascii="Times New Roman" w:hAnsi="Times New Roman"/>
          <w:sz w:val="26"/>
          <w:szCs w:val="26"/>
        </w:rPr>
        <w:t xml:space="preserve">тепловой энергии, содержащимся в форме № 46-ТЭ, в результате чего организации предоставляли пояснения, отражающие причины завышения/занижения объемов тепловой энергии. </w:t>
      </w:r>
    </w:p>
    <w:p w14:paraId="5D2A9795" w14:textId="759F87BE" w:rsidR="00A07DAE" w:rsidRPr="004855A3" w:rsidRDefault="00526FBB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 xml:space="preserve">Подобные   расхождения создают риск необоснованного расчета выпадающих доходов. </w:t>
      </w:r>
    </w:p>
    <w:p w14:paraId="5636090D" w14:textId="6CAEC090" w:rsidR="004855A3" w:rsidRPr="004855A3" w:rsidRDefault="004855A3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П</w:t>
      </w:r>
      <w:r w:rsidRPr="004855A3">
        <w:rPr>
          <w:rFonts w:ascii="Times New Roman" w:hAnsi="Times New Roman"/>
          <w:sz w:val="26"/>
          <w:szCs w:val="26"/>
        </w:rPr>
        <w:t xml:space="preserve">унктом 8 постановления Правительства Российской Федерации </w:t>
      </w:r>
      <w:r w:rsidRPr="004855A3">
        <w:rPr>
          <w:rFonts w:ascii="Times New Roman" w:hAnsi="Times New Roman"/>
          <w:sz w:val="26"/>
          <w:szCs w:val="26"/>
        </w:rPr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 w:rsidRPr="004855A3">
        <w:rPr>
          <w:rFonts w:ascii="Times New Roman" w:hAnsi="Times New Roman"/>
          <w:sz w:val="26"/>
          <w:szCs w:val="26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исполнительным органам субъектов Российской Федерации, органам местного самоуправления рекомендовано обеспечить приведение </w:t>
      </w:r>
      <w:r w:rsidRPr="004855A3">
        <w:rPr>
          <w:rFonts w:ascii="Times New Roman" w:hAnsi="Times New Roman"/>
          <w:sz w:val="26"/>
          <w:szCs w:val="26"/>
        </w:rPr>
        <w:br/>
        <w:t>в соответствие с настоящим постановлением нормативных правовых актов субъектов Российской Федерации, муниципальных правовых актов, регулирующих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(за исключением субсидий, в том числе грантов в форме субсидий, указанных в абзаце втором настоящего пункта), - не позднее 1 января 2025 г.</w:t>
      </w:r>
    </w:p>
    <w:p w14:paraId="0BEE3A70" w14:textId="22C3092F" w:rsidR="00C57CD0" w:rsidRPr="004855A3" w:rsidRDefault="00C57CD0" w:rsidP="00485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 xml:space="preserve"> Характеристика основных положений проекта постановл</w:t>
      </w:r>
      <w:r w:rsidR="00BA119E" w:rsidRPr="004855A3">
        <w:rPr>
          <w:rFonts w:ascii="Times New Roman" w:hAnsi="Times New Roman"/>
          <w:sz w:val="26"/>
          <w:szCs w:val="26"/>
        </w:rPr>
        <w:t>е</w:t>
      </w:r>
      <w:r w:rsidRPr="004855A3">
        <w:rPr>
          <w:rFonts w:ascii="Times New Roman" w:hAnsi="Times New Roman"/>
          <w:sz w:val="26"/>
          <w:szCs w:val="26"/>
        </w:rPr>
        <w:t>ния.</w:t>
      </w:r>
    </w:p>
    <w:p w14:paraId="736DA72F" w14:textId="2A21D0AF" w:rsidR="001E4E67" w:rsidRPr="004855A3" w:rsidRDefault="001E4E67" w:rsidP="004855A3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6"/>
          <w:szCs w:val="26"/>
        </w:rPr>
      </w:pPr>
      <w:r w:rsidRPr="004855A3">
        <w:rPr>
          <w:rFonts w:ascii="Times New Roman" w:hAnsi="Times New Roman"/>
          <w:bCs/>
          <w:sz w:val="26"/>
          <w:szCs w:val="26"/>
        </w:rPr>
        <w:t xml:space="preserve">Проектом постановления </w:t>
      </w:r>
      <w:r w:rsidRPr="004855A3">
        <w:rPr>
          <w:rFonts w:ascii="Times New Roman" w:hAnsi="Times New Roman"/>
          <w:sz w:val="26"/>
          <w:szCs w:val="26"/>
        </w:rPr>
        <w:t>вносятся изменения в Порядок частичной компенсации выпадающих доходов организациям, осуществляющим теплоснабжение, водоснабжение и водоотведение, возникающих в результате установления льготных тарифов на территории Республики Хакасия.</w:t>
      </w:r>
      <w:r w:rsidRPr="004855A3">
        <w:rPr>
          <w:rFonts w:ascii="Times New Roman" w:eastAsia="Cambria" w:hAnsi="Times New Roman"/>
          <w:sz w:val="26"/>
          <w:szCs w:val="26"/>
        </w:rPr>
        <w:t xml:space="preserve"> </w:t>
      </w:r>
    </w:p>
    <w:p w14:paraId="59457BFB" w14:textId="46B4DD09" w:rsidR="00C57CD0" w:rsidRPr="004855A3" w:rsidRDefault="004855A3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57CD0" w:rsidRPr="004855A3">
        <w:rPr>
          <w:rFonts w:ascii="Times New Roman" w:hAnsi="Times New Roman"/>
          <w:sz w:val="26"/>
          <w:szCs w:val="26"/>
        </w:rPr>
        <w:t xml:space="preserve">. Оценка эффективности и достаточности предлагаемых решений. </w:t>
      </w:r>
    </w:p>
    <w:p w14:paraId="42881FE2" w14:textId="77777777" w:rsidR="004855A3" w:rsidRPr="004855A3" w:rsidRDefault="004855A3" w:rsidP="004855A3">
      <w:pPr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855A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>Принятие проекта постановления является достаточным и эффективным решением, других вариантов решения нет.</w:t>
      </w:r>
    </w:p>
    <w:p w14:paraId="2554E43B" w14:textId="7940CC7A" w:rsidR="00C57CD0" w:rsidRPr="004855A3" w:rsidRDefault="004855A3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57CD0" w:rsidRPr="004855A3">
        <w:rPr>
          <w:rFonts w:ascii="Times New Roman" w:hAnsi="Times New Roman"/>
          <w:sz w:val="26"/>
          <w:szCs w:val="26"/>
        </w:rPr>
        <w:t>. Прогноз социально-экономических и иных последствий реализации проекта постановления.</w:t>
      </w:r>
    </w:p>
    <w:p w14:paraId="49A623BC" w14:textId="748EAA74" w:rsidR="004855A3" w:rsidRPr="004855A3" w:rsidRDefault="004855A3" w:rsidP="004855A3">
      <w:pPr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855A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Проект постановления обеспечивает формирование нормативно-правовой базы в целях финансового обеспечения затрат, связанных</w:t>
      </w:r>
      <w:r w:rsidRPr="004855A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с</w:t>
      </w:r>
      <w:r w:rsidRPr="004855A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Pr="004855A3">
        <w:rPr>
          <w:rFonts w:ascii="Times New Roman" w:hAnsi="Times New Roman" w:cs="Times New Roman"/>
          <w:color w:val="auto"/>
          <w:sz w:val="26"/>
          <w:szCs w:val="26"/>
        </w:rPr>
        <w:t>частичной компенсаци</w:t>
      </w:r>
      <w:r w:rsidRPr="004855A3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Pr="004855A3">
        <w:rPr>
          <w:rFonts w:ascii="Times New Roman" w:hAnsi="Times New Roman" w:cs="Times New Roman"/>
          <w:color w:val="auto"/>
          <w:sz w:val="26"/>
          <w:szCs w:val="26"/>
        </w:rPr>
        <w:t xml:space="preserve"> выпадающих доходов организациям, осуществляющим теплоснабжение, водоснабжение и водоотведение, возникающих в результате установления льготных тарифов</w:t>
      </w:r>
      <w:r w:rsidRPr="004855A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.</w:t>
      </w:r>
    </w:p>
    <w:p w14:paraId="3CD01E70" w14:textId="59C9AD7E" w:rsidR="00C57CD0" w:rsidRPr="004855A3" w:rsidRDefault="004855A3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57CD0" w:rsidRPr="004855A3">
        <w:rPr>
          <w:rFonts w:ascii="Times New Roman" w:hAnsi="Times New Roman"/>
          <w:sz w:val="26"/>
          <w:szCs w:val="26"/>
        </w:rPr>
        <w:t>. Информация о соблюдении порядка принятия проекта постановления.</w:t>
      </w:r>
    </w:p>
    <w:p w14:paraId="172C7F8A" w14:textId="77777777" w:rsidR="00C57CD0" w:rsidRPr="004855A3" w:rsidRDefault="00C57CD0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sz w:val="26"/>
          <w:szCs w:val="26"/>
        </w:rPr>
        <w:t>Согласно требованиям Регламента Главы Республики Хакасия – Председателя Правительства Республики Хакасия и Правительства Республики Хакасия, утвержденного постановлением Главы Республики Хакасия - Председателя Правительства Республики Хакасия от 03.12.2012 № 70-ПП проект постановления проходит процедуру согласования в системе «Дело» со всеми заинтересованными органами государственной власти.</w:t>
      </w:r>
    </w:p>
    <w:p w14:paraId="2125843C" w14:textId="24F4A063" w:rsidR="00C57CD0" w:rsidRPr="004855A3" w:rsidRDefault="004855A3" w:rsidP="00485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C57CD0" w:rsidRPr="004855A3">
        <w:rPr>
          <w:rFonts w:ascii="Times New Roman" w:hAnsi="Times New Roman"/>
          <w:sz w:val="26"/>
          <w:szCs w:val="26"/>
        </w:rPr>
        <w:t>. Указание на необходимость (или отсутствие необходимости) проведения процедуры оценки регулирующего воздействия.</w:t>
      </w:r>
    </w:p>
    <w:p w14:paraId="37FFEB8D" w14:textId="77777777" w:rsidR="004855A3" w:rsidRPr="004855A3" w:rsidRDefault="004855A3" w:rsidP="0048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5A3">
        <w:rPr>
          <w:rFonts w:ascii="Times New Roman" w:hAnsi="Times New Roman"/>
          <w:kern w:val="32"/>
          <w:sz w:val="26"/>
          <w:szCs w:val="26"/>
        </w:rPr>
        <w:t>Проект указанного постановления подлежит оценке регулирующего воздействия в соответствии с постановлением Правительства Республики Хакасия от 02.12.2013 № 671 «Об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предпринимательской и инвестиционной деятельности».</w:t>
      </w:r>
    </w:p>
    <w:p w14:paraId="2AC28E10" w14:textId="77777777" w:rsidR="00A6692F" w:rsidRDefault="00A6692F" w:rsidP="004855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D8C880" w14:textId="77777777" w:rsidR="004855A3" w:rsidRPr="004855A3" w:rsidRDefault="004855A3" w:rsidP="004855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A89B06" w14:textId="77777777" w:rsidR="004855A3" w:rsidRPr="004855A3" w:rsidRDefault="004855A3" w:rsidP="004855A3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855A3">
        <w:rPr>
          <w:rFonts w:ascii="Times New Roman" w:eastAsia="Calibri" w:hAnsi="Times New Roman"/>
          <w:bCs/>
          <w:sz w:val="26"/>
          <w:szCs w:val="26"/>
        </w:rPr>
        <w:t>П</w:t>
      </w:r>
      <w:r w:rsidR="0051761D" w:rsidRPr="004855A3">
        <w:rPr>
          <w:rFonts w:ascii="Times New Roman" w:eastAsia="Calibri" w:hAnsi="Times New Roman"/>
          <w:bCs/>
          <w:sz w:val="26"/>
          <w:szCs w:val="26"/>
        </w:rPr>
        <w:t>редседател</w:t>
      </w:r>
      <w:r w:rsidRPr="004855A3">
        <w:rPr>
          <w:rFonts w:ascii="Times New Roman" w:eastAsia="Calibri" w:hAnsi="Times New Roman"/>
          <w:bCs/>
          <w:sz w:val="26"/>
          <w:szCs w:val="26"/>
        </w:rPr>
        <w:t xml:space="preserve">ь </w:t>
      </w:r>
    </w:p>
    <w:p w14:paraId="43F06F61" w14:textId="77777777" w:rsidR="004855A3" w:rsidRPr="004855A3" w:rsidRDefault="004855A3" w:rsidP="004855A3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855A3">
        <w:rPr>
          <w:rFonts w:ascii="Times New Roman" w:eastAsia="Calibri" w:hAnsi="Times New Roman"/>
          <w:bCs/>
          <w:sz w:val="26"/>
          <w:szCs w:val="26"/>
        </w:rPr>
        <w:t xml:space="preserve">Государственного комитета </w:t>
      </w:r>
    </w:p>
    <w:p w14:paraId="2F9A0D00" w14:textId="77777777" w:rsidR="004855A3" w:rsidRPr="004855A3" w:rsidRDefault="004855A3" w:rsidP="004855A3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855A3">
        <w:rPr>
          <w:rFonts w:ascii="Times New Roman" w:eastAsia="Calibri" w:hAnsi="Times New Roman"/>
          <w:bCs/>
          <w:sz w:val="26"/>
          <w:szCs w:val="26"/>
        </w:rPr>
        <w:t xml:space="preserve">тарифного регулирования </w:t>
      </w:r>
    </w:p>
    <w:p w14:paraId="72F24D8B" w14:textId="21B2D60C" w:rsidR="00C57CD0" w:rsidRPr="004855A3" w:rsidRDefault="004855A3" w:rsidP="004855A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855A3">
        <w:rPr>
          <w:rFonts w:ascii="Times New Roman" w:eastAsia="Calibri" w:hAnsi="Times New Roman"/>
          <w:bCs/>
          <w:sz w:val="26"/>
          <w:szCs w:val="26"/>
        </w:rPr>
        <w:t xml:space="preserve">Республики Хакасия </w:t>
      </w:r>
      <w:r w:rsidR="0051761D" w:rsidRPr="004855A3">
        <w:rPr>
          <w:rFonts w:ascii="Times New Roman" w:eastAsia="Calibri" w:hAnsi="Times New Roman"/>
          <w:bCs/>
          <w:sz w:val="26"/>
          <w:szCs w:val="26"/>
        </w:rPr>
        <w:t xml:space="preserve">                                                                   </w:t>
      </w:r>
      <w:r w:rsidR="001E4E67" w:rsidRPr="004855A3">
        <w:rPr>
          <w:rFonts w:ascii="Times New Roman" w:eastAsia="Calibri" w:hAnsi="Times New Roman"/>
          <w:bCs/>
          <w:sz w:val="26"/>
          <w:szCs w:val="26"/>
        </w:rPr>
        <w:t xml:space="preserve">   </w:t>
      </w:r>
      <w:r>
        <w:rPr>
          <w:rFonts w:ascii="Times New Roman" w:eastAsia="Calibri" w:hAnsi="Times New Roman"/>
          <w:bCs/>
          <w:sz w:val="26"/>
          <w:szCs w:val="26"/>
        </w:rPr>
        <w:t xml:space="preserve">           </w:t>
      </w:r>
      <w:r w:rsidRPr="004855A3">
        <w:rPr>
          <w:rFonts w:ascii="Times New Roman" w:eastAsia="Calibri" w:hAnsi="Times New Roman"/>
          <w:bCs/>
          <w:sz w:val="26"/>
          <w:szCs w:val="26"/>
        </w:rPr>
        <w:t xml:space="preserve"> Н.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1E4E67" w:rsidRPr="004855A3">
        <w:rPr>
          <w:rFonts w:ascii="Times New Roman" w:eastAsia="Calibri" w:hAnsi="Times New Roman"/>
          <w:bCs/>
          <w:sz w:val="26"/>
          <w:szCs w:val="26"/>
        </w:rPr>
        <w:t xml:space="preserve">Михайленко </w:t>
      </w:r>
      <w:r w:rsidR="00E27648" w:rsidRPr="004855A3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sectPr w:rsidR="00C57CD0" w:rsidRPr="004855A3" w:rsidSect="008013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2EE3"/>
    <w:multiLevelType w:val="hybridMultilevel"/>
    <w:tmpl w:val="559E1382"/>
    <w:lvl w:ilvl="0" w:tplc="5CE2D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3181B"/>
    <w:multiLevelType w:val="hybridMultilevel"/>
    <w:tmpl w:val="FC9A60E4"/>
    <w:lvl w:ilvl="0" w:tplc="6D4A32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4C"/>
    <w:rsid w:val="000050C4"/>
    <w:rsid w:val="000243F1"/>
    <w:rsid w:val="00034EF7"/>
    <w:rsid w:val="00055C95"/>
    <w:rsid w:val="00074C87"/>
    <w:rsid w:val="0009105D"/>
    <w:rsid w:val="000D3DF1"/>
    <w:rsid w:val="000E340D"/>
    <w:rsid w:val="000E6457"/>
    <w:rsid w:val="00121321"/>
    <w:rsid w:val="001350E2"/>
    <w:rsid w:val="00135E89"/>
    <w:rsid w:val="00143F4A"/>
    <w:rsid w:val="00146319"/>
    <w:rsid w:val="00155F80"/>
    <w:rsid w:val="0016134C"/>
    <w:rsid w:val="0017451E"/>
    <w:rsid w:val="001873C0"/>
    <w:rsid w:val="001B347B"/>
    <w:rsid w:val="001B4CE1"/>
    <w:rsid w:val="001B7CAC"/>
    <w:rsid w:val="001E4E67"/>
    <w:rsid w:val="002035DA"/>
    <w:rsid w:val="0022260A"/>
    <w:rsid w:val="00236745"/>
    <w:rsid w:val="002432BD"/>
    <w:rsid w:val="0025474F"/>
    <w:rsid w:val="00274580"/>
    <w:rsid w:val="002A2C8D"/>
    <w:rsid w:val="002E2869"/>
    <w:rsid w:val="002F249A"/>
    <w:rsid w:val="00390862"/>
    <w:rsid w:val="003976BE"/>
    <w:rsid w:val="00431A66"/>
    <w:rsid w:val="004543C5"/>
    <w:rsid w:val="00477B17"/>
    <w:rsid w:val="004855A3"/>
    <w:rsid w:val="004A7B70"/>
    <w:rsid w:val="004B7ECF"/>
    <w:rsid w:val="004E44C3"/>
    <w:rsid w:val="00510336"/>
    <w:rsid w:val="0051761D"/>
    <w:rsid w:val="00526FBB"/>
    <w:rsid w:val="0055680C"/>
    <w:rsid w:val="00556B9F"/>
    <w:rsid w:val="005776AB"/>
    <w:rsid w:val="00577EC1"/>
    <w:rsid w:val="00587435"/>
    <w:rsid w:val="005B3D54"/>
    <w:rsid w:val="005B3E0D"/>
    <w:rsid w:val="005C4BA4"/>
    <w:rsid w:val="005D4A00"/>
    <w:rsid w:val="005E7B22"/>
    <w:rsid w:val="005F0F30"/>
    <w:rsid w:val="00604581"/>
    <w:rsid w:val="00617E78"/>
    <w:rsid w:val="006219B8"/>
    <w:rsid w:val="00646737"/>
    <w:rsid w:val="006802EA"/>
    <w:rsid w:val="00687706"/>
    <w:rsid w:val="006D29C1"/>
    <w:rsid w:val="006D4CEC"/>
    <w:rsid w:val="006F2FCA"/>
    <w:rsid w:val="006F378B"/>
    <w:rsid w:val="006F480E"/>
    <w:rsid w:val="006F54D7"/>
    <w:rsid w:val="006F7E30"/>
    <w:rsid w:val="00707C94"/>
    <w:rsid w:val="00734445"/>
    <w:rsid w:val="00734C4C"/>
    <w:rsid w:val="00772499"/>
    <w:rsid w:val="00780DF4"/>
    <w:rsid w:val="007A72DC"/>
    <w:rsid w:val="00801317"/>
    <w:rsid w:val="00812DF3"/>
    <w:rsid w:val="008448BF"/>
    <w:rsid w:val="008A008E"/>
    <w:rsid w:val="008A15D6"/>
    <w:rsid w:val="008A3FC4"/>
    <w:rsid w:val="008A55A7"/>
    <w:rsid w:val="008A695D"/>
    <w:rsid w:val="008D087E"/>
    <w:rsid w:val="008F56CB"/>
    <w:rsid w:val="00953F2F"/>
    <w:rsid w:val="009867AA"/>
    <w:rsid w:val="009C2320"/>
    <w:rsid w:val="00A07DAE"/>
    <w:rsid w:val="00A342C7"/>
    <w:rsid w:val="00A350D8"/>
    <w:rsid w:val="00A6692F"/>
    <w:rsid w:val="00B01822"/>
    <w:rsid w:val="00B04C2E"/>
    <w:rsid w:val="00B10D5F"/>
    <w:rsid w:val="00B40515"/>
    <w:rsid w:val="00B4687D"/>
    <w:rsid w:val="00B50774"/>
    <w:rsid w:val="00B840E3"/>
    <w:rsid w:val="00B93996"/>
    <w:rsid w:val="00B957E3"/>
    <w:rsid w:val="00BA119E"/>
    <w:rsid w:val="00BD4BBF"/>
    <w:rsid w:val="00BE7225"/>
    <w:rsid w:val="00C04CE2"/>
    <w:rsid w:val="00C11CA1"/>
    <w:rsid w:val="00C12210"/>
    <w:rsid w:val="00C2372D"/>
    <w:rsid w:val="00C4449C"/>
    <w:rsid w:val="00C44BB6"/>
    <w:rsid w:val="00C57CD0"/>
    <w:rsid w:val="00C62FDF"/>
    <w:rsid w:val="00CE3E7F"/>
    <w:rsid w:val="00D167AD"/>
    <w:rsid w:val="00D31686"/>
    <w:rsid w:val="00D3613D"/>
    <w:rsid w:val="00D668DE"/>
    <w:rsid w:val="00DA14B0"/>
    <w:rsid w:val="00DA1AC4"/>
    <w:rsid w:val="00DC3971"/>
    <w:rsid w:val="00DE5771"/>
    <w:rsid w:val="00DF3992"/>
    <w:rsid w:val="00E27648"/>
    <w:rsid w:val="00E41A47"/>
    <w:rsid w:val="00E64E1B"/>
    <w:rsid w:val="00E80167"/>
    <w:rsid w:val="00EA715A"/>
    <w:rsid w:val="00EF2062"/>
    <w:rsid w:val="00F03EE6"/>
    <w:rsid w:val="00F044A3"/>
    <w:rsid w:val="00F1633D"/>
    <w:rsid w:val="00F2402A"/>
    <w:rsid w:val="00F64B33"/>
    <w:rsid w:val="00F83070"/>
    <w:rsid w:val="00F96CEA"/>
    <w:rsid w:val="00FA32F7"/>
    <w:rsid w:val="00FA48B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D2FE7"/>
  <w15:docId w15:val="{13D60FD0-CB4C-4499-83CC-3961985B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4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87E"/>
    <w:pPr>
      <w:ind w:left="720"/>
      <w:contextualSpacing/>
    </w:pPr>
  </w:style>
  <w:style w:type="paragraph" w:styleId="a4">
    <w:name w:val="Normal (Web)"/>
    <w:basedOn w:val="a"/>
    <w:uiPriority w:val="99"/>
    <w:rsid w:val="00155F8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050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50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50C4"/>
    <w:rPr>
      <w:rFonts w:eastAsia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50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50C4"/>
    <w:rPr>
      <w:rFonts w:eastAsia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0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9E17-2413-4CEE-AFBC-122904BE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gkte</cp:lastModifiedBy>
  <cp:revision>14</cp:revision>
  <cp:lastPrinted>2023-04-05T06:07:00Z</cp:lastPrinted>
  <dcterms:created xsi:type="dcterms:W3CDTF">2023-04-05T01:39:00Z</dcterms:created>
  <dcterms:modified xsi:type="dcterms:W3CDTF">2025-01-15T04:11:00Z</dcterms:modified>
</cp:coreProperties>
</file>